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28" w:rsidRDefault="009E3628">
      <w:pPr>
        <w:rPr>
          <w:rFonts w:ascii="Arial" w:hAnsi="Arial" w:cs="Arial"/>
        </w:rPr>
      </w:pPr>
    </w:p>
    <w:p w:rsidR="003B028A" w:rsidRDefault="003B028A" w:rsidP="003B02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Annual Budget Certification</w:t>
      </w:r>
    </w:p>
    <w:p w:rsidR="003B028A" w:rsidRDefault="003B028A" w:rsidP="003B02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Generic Maintenance and Operations Budget</w:t>
      </w:r>
    </w:p>
    <w:p w:rsidR="003B028A" w:rsidRDefault="003B028A" w:rsidP="001F3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Information Technology Costs</w:t>
      </w:r>
    </w:p>
    <w:p w:rsidR="003B028A" w:rsidRDefault="003B028A" w:rsidP="001F3439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>I hereby certify to the following:</w:t>
      </w:r>
    </w:p>
    <w:p w:rsidR="003B028A" w:rsidRDefault="003B028A" w:rsidP="003B028A">
      <w:pPr>
        <w:rPr>
          <w:rFonts w:ascii="Arial" w:hAnsi="Arial" w:cs="Arial"/>
        </w:rPr>
      </w:pP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annual budget plan was developed in conformance with all state and federal regulations.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estimated costs represented in the budget are on-going operational costs that are not specific to any </w:t>
      </w:r>
      <w:proofErr w:type="gramStart"/>
      <w:r>
        <w:rPr>
          <w:rFonts w:ascii="Arial" w:hAnsi="Arial" w:cs="Arial"/>
        </w:rPr>
        <w:t>particular Program</w:t>
      </w:r>
      <w:proofErr w:type="gramEnd"/>
      <w:r>
        <w:rPr>
          <w:rFonts w:ascii="Arial" w:hAnsi="Arial" w:cs="Arial"/>
        </w:rPr>
        <w:t xml:space="preserve"> or Functional Program groupings.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determining that this estimate represents only on-going Maintenance and Operations (M&amp;O) costs, we used definitions contained in State Division 28 regulations and Code of Federal Regulations 45 Part 95.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plan is based on the state’s federally approved County Welfare Department Cost Allocation Plan and Office of Management and Budget (OMB) Circular A-87. These estimated costs benefit the entire spectrum of CDSS Programs administered by the County and cannot be identified to a specific Program or Functional Program grouping.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costs identified in this plan do not represent a request for additional funding.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M&amp;O costs contained in this document only contain costs associated with County EDP Projects that were approved by the state and federal government.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All central county department EDP support costs, not part of A-87 costs approved by SCO, have approval from CDSS for cost allocation methodology.</w:t>
      </w:r>
    </w:p>
    <w:p w:rsidR="001F3439" w:rsidRDefault="003B028A" w:rsidP="001F343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 conformance with OMB Circular A-87, all direct to program costs have been approved by the state or federal government.</w:t>
      </w:r>
    </w:p>
    <w:p w:rsidR="003B028A" w:rsidRDefault="001F3439" w:rsidP="001F343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28A">
        <w:rPr>
          <w:rFonts w:ascii="Arial" w:hAnsi="Arial" w:cs="Arial"/>
        </w:rPr>
        <w:t>The county takes full responsibility for all reviews and audits on a county’s cost allocation methodology or application of the cost allocation methodology. If an audit or review results in a fiscal issue or exception that equates to a financial obligation or disallowance, the county will take full responsibility.</w:t>
      </w:r>
      <w:r w:rsidR="00E944EE">
        <w:rPr>
          <w:rFonts w:ascii="Arial" w:hAnsi="Arial" w:cs="Arial"/>
        </w:rPr>
        <w:t xml:space="preserve"> </w:t>
      </w:r>
    </w:p>
    <w:p w:rsidR="0030524A" w:rsidRDefault="003B028A" w:rsidP="003B0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Welfare Director </w:t>
      </w:r>
      <w:r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  <w:t xml:space="preserve">County </w:t>
      </w:r>
      <w:proofErr w:type="gramStart"/>
      <w:r w:rsidR="0030524A">
        <w:rPr>
          <w:rFonts w:ascii="Arial" w:hAnsi="Arial" w:cs="Arial"/>
        </w:rPr>
        <w:t>welfare</w:t>
      </w:r>
      <w:proofErr w:type="gramEnd"/>
      <w:r w:rsidR="0030524A">
        <w:rPr>
          <w:rFonts w:ascii="Arial" w:hAnsi="Arial" w:cs="Arial"/>
        </w:rPr>
        <w:t xml:space="preserve"> Fiscal Officer</w:t>
      </w:r>
    </w:p>
    <w:p w:rsidR="00891AC5" w:rsidRDefault="00891AC5" w:rsidP="003B028A">
      <w:pPr>
        <w:rPr>
          <w:rFonts w:ascii="Arial" w:hAnsi="Arial" w:cs="Arial"/>
        </w:rPr>
      </w:pPr>
    </w:p>
    <w:p w:rsidR="0030524A" w:rsidRDefault="0030524A" w:rsidP="003B028A">
      <w:pPr>
        <w:rPr>
          <w:rFonts w:ascii="Arial" w:hAnsi="Arial" w:cs="Arial"/>
        </w:rPr>
      </w:pPr>
    </w:p>
    <w:p w:rsidR="003B028A" w:rsidRDefault="0030524A" w:rsidP="001F3439">
      <w:pPr>
        <w:spacing w:before="200"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891AC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</w:t>
      </w:r>
      <w:r w:rsidR="003B028A">
        <w:rPr>
          <w:rFonts w:ascii="Arial" w:hAnsi="Arial" w:cs="Arial"/>
        </w:rPr>
        <w:t xml:space="preserve"> </w:t>
      </w:r>
    </w:p>
    <w:p w:rsidR="009E3628" w:rsidRDefault="009E3628" w:rsidP="001F3439">
      <w:pPr>
        <w:spacing w:before="400"/>
        <w:rPr>
          <w:rFonts w:ascii="Arial" w:hAnsi="Arial" w:cs="Arial"/>
        </w:rPr>
      </w:pPr>
    </w:p>
    <w:sectPr w:rsidR="009E3628" w:rsidSect="00305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C5" w:rsidRDefault="006A46C5">
      <w:r>
        <w:separator/>
      </w:r>
    </w:p>
  </w:endnote>
  <w:endnote w:type="continuationSeparator" w:id="0">
    <w:p w:rsidR="006A46C5" w:rsidRDefault="006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4A" w:rsidRDefault="0030524A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1A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C5" w:rsidRDefault="006A46C5">
      <w:r>
        <w:separator/>
      </w:r>
    </w:p>
  </w:footnote>
  <w:footnote w:type="continuationSeparator" w:id="0">
    <w:p w:rsidR="006A46C5" w:rsidRDefault="006A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30524A" w:rsidRDefault="008D41EA">
    <w:pPr>
      <w:pStyle w:val="Header"/>
      <w:tabs>
        <w:tab w:val="clear" w:pos="8640"/>
        <w:tab w:val="right" w:pos="9180"/>
      </w:tabs>
      <w:ind w:right="-720" w:hanging="540"/>
    </w:pPr>
    <w:r>
      <w:object w:dxaOrig="33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SI Logo" style="width:114pt;height:51.75pt">
          <v:imagedata r:id="rId1" o:title=""/>
        </v:shape>
        <o:OLEObject Type="Embed" ProgID="MSPhotoEd.3" ShapeID="_x0000_i1025" DrawAspect="Content" ObjectID="_1618138436" r:id="rId2"/>
      </w:object>
    </w:r>
    <w:r w:rsidR="0030524A">
      <w:t xml:space="preserve">      </w:t>
    </w:r>
    <w:r w:rsidR="0030524A">
      <w:rPr>
        <w:rFonts w:ascii="Arial" w:hAnsi="Arial" w:cs="Arial"/>
      </w:rPr>
      <w:t>Statewide Automated Welfare System (</w:t>
    </w:r>
    <w:proofErr w:type="gramStart"/>
    <w:r w:rsidR="0030524A">
      <w:rPr>
        <w:rFonts w:ascii="Arial" w:hAnsi="Arial" w:cs="Arial"/>
      </w:rPr>
      <w:t xml:space="preserve">SAWS)   </w:t>
    </w:r>
    <w:proofErr w:type="gramEnd"/>
    <w:r w:rsidR="0030524A">
      <w:rPr>
        <w:rFonts w:ascii="Arial" w:hAnsi="Arial" w:cs="Arial"/>
      </w:rPr>
      <w:t xml:space="preserve">       </w:t>
    </w:r>
    <w:bookmarkStart w:id="1" w:name="_MON_1253902297"/>
    <w:bookmarkEnd w:id="1"/>
    <w:r w:rsidRPr="00F329B4">
      <w:object w:dxaOrig="1140" w:dyaOrig="1335">
        <v:shape id="_x0000_i1026" type="#_x0000_t75" alt="CA Seal" style="width:57pt;height:67.5pt" fillcolor="window">
          <v:imagedata r:id="rId3" o:title="" croptop="-8454f" cropbottom="-8454f" cropleft="-1651f" cropright="-1651f"/>
        </v:shape>
        <o:OLEObject Type="Embed" ProgID="Word.Picture.8" ShapeID="_x0000_i1026" DrawAspect="Content" ObjectID="_1618138437" r:id="rId4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6C1"/>
    <w:multiLevelType w:val="hybridMultilevel"/>
    <w:tmpl w:val="6AA80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B4638"/>
    <w:multiLevelType w:val="hybridMultilevel"/>
    <w:tmpl w:val="20C44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0BBA"/>
    <w:multiLevelType w:val="hybridMultilevel"/>
    <w:tmpl w:val="14F2CFD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E2461DB"/>
    <w:multiLevelType w:val="hybridMultilevel"/>
    <w:tmpl w:val="629201F8"/>
    <w:lvl w:ilvl="0" w:tplc="A36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047A7"/>
    <w:multiLevelType w:val="hybridMultilevel"/>
    <w:tmpl w:val="49D867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E60"/>
    <w:multiLevelType w:val="hybridMultilevel"/>
    <w:tmpl w:val="76609DB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C1870"/>
    <w:multiLevelType w:val="hybridMultilevel"/>
    <w:tmpl w:val="754A1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3B25"/>
    <w:multiLevelType w:val="hybridMultilevel"/>
    <w:tmpl w:val="2286D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E39AD"/>
    <w:multiLevelType w:val="hybridMultilevel"/>
    <w:tmpl w:val="9D44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70DC2"/>
    <w:multiLevelType w:val="hybridMultilevel"/>
    <w:tmpl w:val="190E6C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5219A3"/>
    <w:multiLevelType w:val="hybridMultilevel"/>
    <w:tmpl w:val="6AA80E2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F4ACE"/>
    <w:multiLevelType w:val="hybridMultilevel"/>
    <w:tmpl w:val="0078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559C6"/>
    <w:multiLevelType w:val="hybridMultilevel"/>
    <w:tmpl w:val="190E6CD8"/>
    <w:lvl w:ilvl="0" w:tplc="21169DAE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D"/>
    <w:rsid w:val="000519CD"/>
    <w:rsid w:val="00133E06"/>
    <w:rsid w:val="00180594"/>
    <w:rsid w:val="001B0D1D"/>
    <w:rsid w:val="001D2B0C"/>
    <w:rsid w:val="001F3439"/>
    <w:rsid w:val="002C1649"/>
    <w:rsid w:val="002E120F"/>
    <w:rsid w:val="0030524A"/>
    <w:rsid w:val="003A1351"/>
    <w:rsid w:val="003B028A"/>
    <w:rsid w:val="005156EA"/>
    <w:rsid w:val="00573775"/>
    <w:rsid w:val="0061760D"/>
    <w:rsid w:val="006A46C5"/>
    <w:rsid w:val="006C6866"/>
    <w:rsid w:val="007A391F"/>
    <w:rsid w:val="008276B6"/>
    <w:rsid w:val="00891AC5"/>
    <w:rsid w:val="008D41EA"/>
    <w:rsid w:val="009E3628"/>
    <w:rsid w:val="00A21F5F"/>
    <w:rsid w:val="00B249B0"/>
    <w:rsid w:val="00B57D94"/>
    <w:rsid w:val="00B742A9"/>
    <w:rsid w:val="00B90D7B"/>
    <w:rsid w:val="00B96CD5"/>
    <w:rsid w:val="00E018E2"/>
    <w:rsid w:val="00E41318"/>
    <w:rsid w:val="00E757E7"/>
    <w:rsid w:val="00E944EE"/>
    <w:rsid w:val="00ED1117"/>
    <w:rsid w:val="00EE1D39"/>
    <w:rsid w:val="00F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044554A-5D74-46EF-8BB1-62B9C92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1F3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3439"/>
  </w:style>
  <w:style w:type="paragraph" w:styleId="CommentSubject">
    <w:name w:val="annotation subject"/>
    <w:basedOn w:val="CommentText"/>
    <w:next w:val="CommentText"/>
    <w:link w:val="CommentSubjectChar"/>
    <w:rsid w:val="001F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D4708-56B5-4D4B-86DF-37127A472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348D5-8991-4FF0-A6A3-DC70D241F804}"/>
</file>

<file path=customXml/itemProps3.xml><?xml version="1.0" encoding="utf-8"?>
<ds:datastoreItem xmlns:ds="http://schemas.openxmlformats.org/officeDocument/2006/customXml" ds:itemID="{52260F04-B40C-4393-8D7D-056390DABBCF}"/>
</file>

<file path=customXml/itemProps4.xml><?xml version="1.0" encoding="utf-8"?>
<ds:datastoreItem xmlns:ds="http://schemas.openxmlformats.org/officeDocument/2006/customXml" ds:itemID="{1F0BE1A3-76A6-485B-AD5D-1D2D8DBC9C62}"/>
</file>

<file path=customXml/itemProps5.xml><?xml version="1.0" encoding="utf-8"?>
<ds:datastoreItem xmlns:ds="http://schemas.openxmlformats.org/officeDocument/2006/customXml" ds:itemID="{F3E98933-C1C2-46F5-B16F-53A9FD5A6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Welfare Related Cost Allocation County Self Certification</vt:lpstr>
    </vt:vector>
  </TitlesOfParts>
  <Company>HHSDC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Welfare Related Cost Allocation County Self Certification</dc:title>
  <dc:subject/>
  <dc:creator>George Christie</dc:creator>
  <cp:keywords/>
  <dc:description/>
  <cp:lastModifiedBy>Biswas, Sudakshina@OSI</cp:lastModifiedBy>
  <cp:revision>2</cp:revision>
  <cp:lastPrinted>2010-11-04T21:57:00Z</cp:lastPrinted>
  <dcterms:created xsi:type="dcterms:W3CDTF">2019-04-30T21:07:00Z</dcterms:created>
  <dcterms:modified xsi:type="dcterms:W3CDTF">2019-04-30T21:07:00Z</dcterms:modified>
</cp:coreProperties>
</file>